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02" w:rsidRDefault="00CD6885" w:rsidP="000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Team sports at school</w:t>
      </w:r>
      <w:bookmarkStart w:id="0" w:name="_GoBack"/>
      <w:bookmarkEnd w:id="0"/>
    </w:p>
    <w:p w:rsidR="000F1C02" w:rsidRPr="000F1C02" w:rsidRDefault="000F1C02" w:rsidP="000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Advantages:</w:t>
      </w:r>
    </w:p>
    <w:p w:rsidR="000F1C02" w:rsidRPr="000F1C02" w:rsidRDefault="000F1C02" w:rsidP="000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Promotes physical fitness and overall health.</w:t>
      </w:r>
    </w:p>
    <w:p w:rsidR="000F1C02" w:rsidRPr="000F1C02" w:rsidRDefault="000F1C02" w:rsidP="000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Fosters teamwork and cooperation skills.</w:t>
      </w:r>
    </w:p>
    <w:p w:rsidR="000F1C02" w:rsidRPr="000F1C02" w:rsidRDefault="000F1C02" w:rsidP="000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Enhances social interaction and builds friendships.</w:t>
      </w:r>
    </w:p>
    <w:p w:rsidR="000F1C02" w:rsidRPr="000F1C02" w:rsidRDefault="000F1C02" w:rsidP="000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Teaches discipline and time management.</w:t>
      </w:r>
    </w:p>
    <w:p w:rsidR="000F1C02" w:rsidRPr="000F1C02" w:rsidRDefault="000F1C02" w:rsidP="000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Encourages a sense of belonging and school spirit.</w:t>
      </w:r>
    </w:p>
    <w:p w:rsidR="000F1C02" w:rsidRPr="000F1C02" w:rsidRDefault="000F1C02" w:rsidP="000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Provides opportunities for leadership and skill development.</w:t>
      </w:r>
    </w:p>
    <w:p w:rsidR="000F1C02" w:rsidRPr="000F1C02" w:rsidRDefault="000F1C02" w:rsidP="000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Disadvantages:</w:t>
      </w:r>
    </w:p>
    <w:p w:rsidR="000F1C02" w:rsidRPr="000F1C02" w:rsidRDefault="000F1C02" w:rsidP="000F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Some students may have physical limitations or health issues.</w:t>
      </w:r>
    </w:p>
    <w:p w:rsidR="000F1C02" w:rsidRPr="000F1C02" w:rsidRDefault="000F1C02" w:rsidP="000F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Can lead to competition-related stress and pressure.</w:t>
      </w:r>
    </w:p>
    <w:p w:rsidR="000F1C02" w:rsidRPr="000F1C02" w:rsidRDefault="000F1C02" w:rsidP="000F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May neglect the interests and talents of non-athletic students.</w:t>
      </w:r>
    </w:p>
    <w:p w:rsidR="000F1C02" w:rsidRPr="000F1C02" w:rsidRDefault="000F1C02" w:rsidP="000F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Could increase the risk of injuries.</w:t>
      </w:r>
    </w:p>
    <w:p w:rsidR="000F1C02" w:rsidRPr="000F1C02" w:rsidRDefault="000F1C02" w:rsidP="000F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Potential for unequal opportunities and </w:t>
      </w:r>
      <w:proofErr w:type="spellStart"/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favoritism</w:t>
      </w:r>
      <w:proofErr w:type="spellEnd"/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F1C02" w:rsidRPr="000F1C02" w:rsidRDefault="000F1C02" w:rsidP="000F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1C02">
        <w:rPr>
          <w:rFonts w:ascii="Times New Roman" w:eastAsia="Times New Roman" w:hAnsi="Times New Roman" w:cs="Times New Roman"/>
          <w:sz w:val="24"/>
          <w:szCs w:val="24"/>
          <w:lang w:eastAsia="en-GB"/>
        </w:rPr>
        <w:t>May divert time and attention from academic studies.</w:t>
      </w:r>
    </w:p>
    <w:p w:rsidR="00365D59" w:rsidRDefault="00365D59"/>
    <w:sectPr w:rsidR="0036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4080"/>
    <w:multiLevelType w:val="multilevel"/>
    <w:tmpl w:val="527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1445C"/>
    <w:multiLevelType w:val="multilevel"/>
    <w:tmpl w:val="704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2"/>
    <w:rsid w:val="000F1C02"/>
    <w:rsid w:val="00365D59"/>
    <w:rsid w:val="00C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5A41"/>
  <w15:chartTrackingRefBased/>
  <w15:docId w15:val="{14806606-C39B-4C9A-92C0-F218994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Agaitsi</dc:creator>
  <cp:keywords/>
  <dc:description/>
  <cp:lastModifiedBy>Eleni Agaitsi</cp:lastModifiedBy>
  <cp:revision>2</cp:revision>
  <dcterms:created xsi:type="dcterms:W3CDTF">2023-11-06T09:36:00Z</dcterms:created>
  <dcterms:modified xsi:type="dcterms:W3CDTF">2023-11-06T09:38:00Z</dcterms:modified>
</cp:coreProperties>
</file>